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F6" w:rsidRPr="007C1081" w:rsidRDefault="004103F6" w:rsidP="007C1081">
      <w:pPr>
        <w:pStyle w:val="a3"/>
        <w:spacing w:before="180" w:after="180" w:line="300" w:lineRule="exact"/>
        <w:ind w:left="1" w:firstLineChars="0" w:hanging="1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r w:rsidRPr="007C1081">
        <w:rPr>
          <w:rFonts w:ascii="標楷體" w:hAnsi="標楷體" w:hint="eastAsia"/>
          <w:b/>
          <w:sz w:val="32"/>
          <w:szCs w:val="32"/>
        </w:rPr>
        <w:t>國人</w:t>
      </w:r>
      <w:r w:rsidR="00567ACC" w:rsidRPr="007C1081">
        <w:rPr>
          <w:rFonts w:ascii="標楷體" w:hAnsi="標楷體" w:hint="eastAsia"/>
          <w:b/>
          <w:sz w:val="32"/>
          <w:szCs w:val="32"/>
        </w:rPr>
        <w:t>赴國外</w:t>
      </w:r>
      <w:r w:rsidRPr="007C1081">
        <w:rPr>
          <w:rFonts w:ascii="標楷體" w:hAnsi="標楷體" w:hint="eastAsia"/>
          <w:b/>
          <w:sz w:val="32"/>
          <w:szCs w:val="32"/>
        </w:rPr>
        <w:t>度假打工</w:t>
      </w:r>
      <w:r w:rsidR="00687F99" w:rsidRPr="007C1081">
        <w:rPr>
          <w:rFonts w:ascii="標楷體" w:hAnsi="標楷體" w:hint="eastAsia"/>
          <w:b/>
          <w:sz w:val="32"/>
          <w:szCs w:val="32"/>
        </w:rPr>
        <w:t>擇</w:t>
      </w:r>
      <w:r w:rsidRPr="007C1081">
        <w:rPr>
          <w:rFonts w:ascii="標楷體" w:hAnsi="標楷體" w:hint="eastAsia"/>
          <w:b/>
          <w:sz w:val="32"/>
          <w:szCs w:val="32"/>
        </w:rPr>
        <w:t>選私立就業服務機構</w:t>
      </w:r>
      <w:r w:rsidR="00687F99" w:rsidRPr="007C1081">
        <w:rPr>
          <w:rFonts w:ascii="標楷體" w:hAnsi="標楷體" w:hint="eastAsia"/>
          <w:b/>
          <w:sz w:val="32"/>
          <w:szCs w:val="32"/>
        </w:rPr>
        <w:t>自我</w:t>
      </w:r>
      <w:r w:rsidRPr="007C1081">
        <w:rPr>
          <w:rFonts w:ascii="標楷體" w:hAnsi="標楷體" w:hint="eastAsia"/>
          <w:b/>
          <w:sz w:val="32"/>
          <w:szCs w:val="32"/>
        </w:rPr>
        <w:t>檢核表</w:t>
      </w: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9338"/>
        <w:gridCol w:w="585"/>
        <w:gridCol w:w="567"/>
      </w:tblGrid>
      <w:tr w:rsidR="00687F99" w:rsidRPr="00567ACC" w:rsidTr="00687F99">
        <w:tc>
          <w:tcPr>
            <w:tcW w:w="9338" w:type="dxa"/>
          </w:tcPr>
          <w:bookmarkEnd w:id="0"/>
          <w:p w:rsidR="00687F99" w:rsidRPr="007C1081" w:rsidRDefault="00687F99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t>檢核項目</w:t>
            </w:r>
          </w:p>
        </w:tc>
        <w:tc>
          <w:tcPr>
            <w:tcW w:w="585" w:type="dxa"/>
          </w:tcPr>
          <w:p w:rsidR="00687F99" w:rsidRPr="007C1081" w:rsidRDefault="0055320E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t>是</w:t>
            </w:r>
          </w:p>
        </w:tc>
        <w:tc>
          <w:tcPr>
            <w:tcW w:w="567" w:type="dxa"/>
          </w:tcPr>
          <w:p w:rsidR="00687F99" w:rsidRPr="007C1081" w:rsidRDefault="0055320E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t>否</w:t>
            </w:r>
          </w:p>
        </w:tc>
      </w:tr>
      <w:tr w:rsidR="00687F99" w:rsidRPr="00567ACC" w:rsidTr="00567ACC">
        <w:trPr>
          <w:trHeight w:val="1373"/>
        </w:trPr>
        <w:tc>
          <w:tcPr>
            <w:tcW w:w="9338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如透過</w:t>
            </w:r>
            <w:r w:rsidR="007C1081">
              <w:rPr>
                <w:rFonts w:ascii="標楷體" w:hAnsi="標楷體" w:hint="eastAsia"/>
                <w:sz w:val="24"/>
              </w:rPr>
              <w:t>仲介</w:t>
            </w:r>
            <w:r w:rsidRPr="00567ACC">
              <w:rPr>
                <w:rFonts w:ascii="標楷體" w:hAnsi="標楷體" w:hint="eastAsia"/>
                <w:sz w:val="24"/>
              </w:rPr>
              <w:t>機構媒合海外工作職缺，是否已查詢該公司為經勞動部許可設立的私立就業服務機構？</w:t>
            </w:r>
          </w:p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2"/>
                <w:shd w:val="pct15" w:color="auto" w:fill="FFFFFF"/>
              </w:rPr>
              <w:t>(查詢網址：</w:t>
            </w:r>
            <w:r w:rsidRPr="00567ACC">
              <w:rPr>
                <w:rFonts w:ascii="標楷體" w:hAnsi="標楷體"/>
                <w:sz w:val="22"/>
                <w:shd w:val="pct15" w:color="auto" w:fill="FFFFFF"/>
              </w:rPr>
              <w:t>http://agent.evta.gov.tw/agentext/MainMenuExt.jsp</w:t>
            </w:r>
            <w:r w:rsidRPr="00567ACC">
              <w:rPr>
                <w:rFonts w:ascii="標楷體" w:hAnsi="標楷體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687F99" w:rsidRPr="00567ACC" w:rsidTr="00687F99">
        <w:tc>
          <w:tcPr>
            <w:tcW w:w="9338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是否已瀏覽過勞動部勞動力發展署建置的「全國就業e網-國人至海外就業資訊網頁」，以瞭解相關注意事項、規範</w:t>
            </w:r>
            <w:r w:rsidR="0055320E" w:rsidRPr="00567ACC">
              <w:rPr>
                <w:rFonts w:ascii="標楷體" w:hAnsi="標楷體" w:hint="eastAsia"/>
                <w:sz w:val="24"/>
              </w:rPr>
              <w:t>及</w:t>
            </w:r>
            <w:r w:rsidRPr="00567ACC">
              <w:rPr>
                <w:rFonts w:ascii="標楷體" w:hAnsi="標楷體" w:hint="eastAsia"/>
                <w:sz w:val="24"/>
              </w:rPr>
              <w:t>風險</w:t>
            </w:r>
            <w:r w:rsidR="00072B96" w:rsidRPr="00567ACC">
              <w:rPr>
                <w:rFonts w:ascii="標楷體" w:hAnsi="標楷體" w:hint="eastAsia"/>
                <w:sz w:val="24"/>
              </w:rPr>
              <w:t>？</w:t>
            </w:r>
          </w:p>
          <w:p w:rsidR="0055320E" w:rsidRPr="00567ACC" w:rsidRDefault="0055320E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2"/>
                <w:shd w:val="pct15" w:color="auto" w:fill="FFFFFF"/>
              </w:rPr>
              <w:t>(網頁資訊：</w:t>
            </w:r>
            <w:r w:rsidRPr="00567ACC">
              <w:rPr>
                <w:rFonts w:ascii="標楷體" w:hAnsi="標楷體"/>
                <w:sz w:val="20"/>
                <w:shd w:val="pct15" w:color="auto" w:fill="FFFFFF"/>
              </w:rPr>
              <w:t>htt</w:t>
            </w:r>
            <w:r w:rsidRPr="00567ACC">
              <w:rPr>
                <w:rFonts w:ascii="標楷體" w:hAnsi="標楷體"/>
                <w:sz w:val="22"/>
                <w:shd w:val="pct15" w:color="auto" w:fill="FFFFFF"/>
              </w:rPr>
              <w:t>p://www.ejob.gov.tw/special/foreignjobs/main.aspx</w:t>
            </w:r>
            <w:r w:rsidRPr="00567ACC">
              <w:rPr>
                <w:rFonts w:ascii="標楷體" w:hAnsi="標楷體" w:hint="eastAsia"/>
                <w:sz w:val="22"/>
                <w:shd w:val="pct15" w:color="auto" w:fill="FFFFFF"/>
              </w:rPr>
              <w:t>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687F99" w:rsidRPr="00567ACC" w:rsidTr="00687F99">
        <w:tc>
          <w:tcPr>
            <w:tcW w:w="9338" w:type="dxa"/>
          </w:tcPr>
          <w:p w:rsidR="00687F99" w:rsidRPr="00567ACC" w:rsidRDefault="0055320E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是否瞭解委任私立就業服務機構辦理就業服務(</w:t>
            </w:r>
            <w:r w:rsidR="007C1081">
              <w:rPr>
                <w:rFonts w:ascii="標楷體" w:hAnsi="標楷體" w:hint="eastAsia"/>
                <w:sz w:val="24"/>
              </w:rPr>
              <w:t>提供</w:t>
            </w:r>
            <w:r w:rsidRPr="00567ACC">
              <w:rPr>
                <w:rFonts w:ascii="標楷體" w:hAnsi="標楷體" w:hint="eastAsia"/>
                <w:sz w:val="24"/>
              </w:rPr>
              <w:t>明確工作)，私立就業服務機構應</w:t>
            </w:r>
            <w:r w:rsidR="00567ACC" w:rsidRPr="00567ACC">
              <w:rPr>
                <w:rFonts w:ascii="標楷體" w:hAnsi="標楷體" w:hint="eastAsia"/>
                <w:sz w:val="24"/>
              </w:rPr>
              <w:t>和你</w:t>
            </w:r>
            <w:r w:rsidRPr="00567ACC">
              <w:rPr>
                <w:rFonts w:ascii="標楷體" w:hAnsi="標楷體" w:hint="eastAsia"/>
                <w:sz w:val="24"/>
              </w:rPr>
              <w:t>簽定書面契約？</w:t>
            </w:r>
          </w:p>
          <w:p w:rsidR="0055320E" w:rsidRPr="00567ACC" w:rsidRDefault="0055320E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(就業服務法第40條第1項第1款規定參照)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687F99" w:rsidRPr="00567ACC" w:rsidTr="00687F99">
        <w:tc>
          <w:tcPr>
            <w:tcW w:w="9338" w:type="dxa"/>
          </w:tcPr>
          <w:p w:rsidR="0055320E" w:rsidRPr="00567ACC" w:rsidRDefault="0055320E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是否瞭解私立就業服務機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不得</w:t>
            </w:r>
            <w:r w:rsidR="00567ACC" w:rsidRPr="00567ACC">
              <w:rPr>
                <w:rFonts w:ascii="標楷體" w:hAnsi="標楷體" w:hint="eastAsia"/>
                <w:sz w:val="24"/>
              </w:rPr>
              <w:t>提供</w:t>
            </w:r>
            <w:r w:rsidR="00567ACC">
              <w:rPr>
                <w:rFonts w:ascii="標楷體" w:hAnsi="標楷體" w:hint="eastAsia"/>
                <w:sz w:val="24"/>
              </w:rPr>
              <w:t>你</w:t>
            </w:r>
            <w:r w:rsidRPr="00567ACC">
              <w:rPr>
                <w:rFonts w:ascii="標楷體" w:hAnsi="標楷體" w:hint="eastAsia"/>
                <w:sz w:val="24"/>
              </w:rPr>
              <w:t>廣告不實</w:t>
            </w:r>
            <w:r w:rsidR="00567ACC" w:rsidRPr="00567ACC">
              <w:rPr>
                <w:rFonts w:ascii="標楷體" w:hAnsi="標楷體" w:hint="eastAsia"/>
                <w:sz w:val="24"/>
              </w:rPr>
              <w:t>的工作</w:t>
            </w:r>
            <w:r w:rsidRPr="00567ACC">
              <w:rPr>
                <w:rFonts w:ascii="標楷體" w:hAnsi="標楷體" w:hint="eastAsia"/>
                <w:sz w:val="24"/>
              </w:rPr>
              <w:t>，以及違反就業歧視的工作？</w:t>
            </w:r>
          </w:p>
          <w:p w:rsidR="00687F99" w:rsidRPr="00567ACC" w:rsidRDefault="0055320E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(就業服務法第40條第1項第2款規定參照)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687F99" w:rsidRPr="00567ACC" w:rsidTr="00687F99">
        <w:tc>
          <w:tcPr>
            <w:tcW w:w="9338" w:type="dxa"/>
          </w:tcPr>
          <w:p w:rsidR="00687F99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</w:t>
            </w:r>
            <w:r>
              <w:rPr>
                <w:rFonts w:ascii="標楷體" w:hAnsi="標楷體" w:hint="eastAsia"/>
                <w:sz w:val="24"/>
              </w:rPr>
              <w:t>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能違反你的意思，留置你的身分證、工作憑證或其他證明文件</w:t>
            </w:r>
            <w:r w:rsidRPr="00567ACC">
              <w:rPr>
                <w:rFonts w:ascii="標楷體" w:hAnsi="標楷體" w:hint="eastAsia"/>
                <w:sz w:val="24"/>
              </w:rPr>
              <w:t>？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(就業服務法第40條第1項第3款規定參照)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687F99" w:rsidRPr="00567ACC" w:rsidTr="00687F99">
        <w:tc>
          <w:tcPr>
            <w:tcW w:w="9338" w:type="dxa"/>
          </w:tcPr>
          <w:p w:rsid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</w:t>
            </w:r>
            <w:r>
              <w:rPr>
                <w:rFonts w:ascii="標楷體" w:hAnsi="標楷體" w:hint="eastAsia"/>
                <w:sz w:val="24"/>
              </w:rPr>
              <w:t>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能扣留你的財物或向你收取推</w:t>
            </w:r>
            <w:proofErr w:type="gramStart"/>
            <w:r>
              <w:rPr>
                <w:rFonts w:ascii="標楷體" w:hAnsi="標楷體" w:hint="eastAsia"/>
                <w:sz w:val="24"/>
              </w:rPr>
              <w:t>介</w:t>
            </w:r>
            <w:proofErr w:type="gramEnd"/>
            <w:r>
              <w:rPr>
                <w:rFonts w:ascii="標楷體" w:hAnsi="標楷體" w:hint="eastAsia"/>
                <w:sz w:val="24"/>
              </w:rPr>
              <w:t>就業保證金？</w:t>
            </w:r>
          </w:p>
          <w:p w:rsidR="00687F99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(就業服務法第40條第1項第4款規定參照)</w:t>
            </w:r>
          </w:p>
        </w:tc>
        <w:tc>
          <w:tcPr>
            <w:tcW w:w="585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687F99" w:rsidRPr="00567ACC" w:rsidRDefault="00687F99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567ACC" w:rsidRPr="00567ACC" w:rsidTr="00687F99">
        <w:tc>
          <w:tcPr>
            <w:tcW w:w="9338" w:type="dxa"/>
          </w:tcPr>
          <w:p w:rsid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是否瞭解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能向你要求或收受超過規定標準以外的費用？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  <w:shd w:val="pct15" w:color="auto" w:fill="FFFFFF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(就業服務法第40條第1項第5</w:t>
            </w:r>
            <w:r w:rsidR="007C1081">
              <w:rPr>
                <w:rFonts w:ascii="標楷體" w:hAnsi="標楷體" w:hint="eastAsia"/>
                <w:sz w:val="24"/>
                <w:shd w:val="pct15" w:color="auto" w:fill="FFFFFF"/>
              </w:rPr>
              <w:t>款規定參照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)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  <w:shd w:val="pct15" w:color="auto" w:fill="FFFFFF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私立就業服務機構收費方式應按照「私立就業服務機構收費項目及金額標準」第4條規定，接受本國求職人委任辦理就業服務業務，得向本國求職人收取費用之項目及金額如下：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  <w:shd w:val="pct15" w:color="auto" w:fill="FFFFFF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一、登記費及介紹費：合計不得超過</w:t>
            </w:r>
            <w:proofErr w:type="gramStart"/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求職人第一個</w:t>
            </w:r>
            <w:proofErr w:type="gramEnd"/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月薪資百分之五。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  <w:shd w:val="pct15" w:color="auto" w:fill="FFFFFF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二、就業諮詢費：每小時不得超過新臺幣</w:t>
            </w:r>
            <w:r>
              <w:rPr>
                <w:rFonts w:ascii="標楷體" w:hAnsi="標楷體" w:hint="eastAsia"/>
                <w:sz w:val="24"/>
                <w:shd w:val="pct15" w:color="auto" w:fill="FFFFFF"/>
              </w:rPr>
              <w:t>1,000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元。</w:t>
            </w:r>
          </w:p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  <w:shd w:val="pct15" w:color="auto" w:fill="FFFFFF"/>
              </w:rPr>
              <w:t>三、職業心理測驗費：每項測驗不得超過新臺幣700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元</w:t>
            </w:r>
          </w:p>
        </w:tc>
        <w:tc>
          <w:tcPr>
            <w:tcW w:w="585" w:type="dxa"/>
          </w:tcPr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67ACC" w:rsidRPr="00567ACC" w:rsidRDefault="00567ACC" w:rsidP="00567AC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</w:tbl>
    <w:p w:rsidR="00687F99" w:rsidRDefault="00687F99" w:rsidP="00567ACC">
      <w:pPr>
        <w:pStyle w:val="a3"/>
        <w:spacing w:before="180" w:after="180" w:line="300" w:lineRule="exact"/>
        <w:ind w:firstLine="520"/>
        <w:rPr>
          <w:rFonts w:ascii="標楷體" w:hAnsi="標楷體"/>
          <w:sz w:val="24"/>
        </w:rPr>
      </w:pP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9338"/>
        <w:gridCol w:w="585"/>
        <w:gridCol w:w="567"/>
      </w:tblGrid>
      <w:tr w:rsidR="00567ACC" w:rsidRPr="007C1081" w:rsidTr="001F640C">
        <w:tc>
          <w:tcPr>
            <w:tcW w:w="9338" w:type="dxa"/>
          </w:tcPr>
          <w:p w:rsidR="00567ACC" w:rsidRPr="007C1081" w:rsidRDefault="00567ACC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lastRenderedPageBreak/>
              <w:t>檢核項目</w:t>
            </w:r>
          </w:p>
        </w:tc>
        <w:tc>
          <w:tcPr>
            <w:tcW w:w="585" w:type="dxa"/>
          </w:tcPr>
          <w:p w:rsidR="00567ACC" w:rsidRPr="007C1081" w:rsidRDefault="00567ACC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t>是</w:t>
            </w:r>
          </w:p>
        </w:tc>
        <w:tc>
          <w:tcPr>
            <w:tcW w:w="567" w:type="dxa"/>
          </w:tcPr>
          <w:p w:rsidR="00567ACC" w:rsidRPr="007C1081" w:rsidRDefault="00567ACC" w:rsidP="00567ACC">
            <w:pPr>
              <w:pStyle w:val="a3"/>
              <w:spacing w:before="180" w:after="180" w:line="300" w:lineRule="exact"/>
              <w:ind w:firstLineChars="0" w:firstLine="0"/>
              <w:jc w:val="left"/>
              <w:rPr>
                <w:rFonts w:ascii="標楷體" w:hAnsi="標楷體"/>
                <w:b/>
                <w:sz w:val="24"/>
              </w:rPr>
            </w:pPr>
            <w:r w:rsidRPr="007C1081">
              <w:rPr>
                <w:rFonts w:ascii="標楷體" w:hAnsi="標楷體" w:hint="eastAsia"/>
                <w:b/>
                <w:sz w:val="24"/>
              </w:rPr>
              <w:t>否</w:t>
            </w:r>
          </w:p>
        </w:tc>
      </w:tr>
      <w:tr w:rsidR="0057620F" w:rsidRPr="00567ACC" w:rsidTr="001F640C">
        <w:trPr>
          <w:trHeight w:val="1373"/>
        </w:trPr>
        <w:tc>
          <w:tcPr>
            <w:tcW w:w="9338" w:type="dxa"/>
          </w:tcPr>
          <w:p w:rsidR="0057620F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</w:t>
            </w:r>
            <w:r>
              <w:rPr>
                <w:rFonts w:ascii="標楷體" w:hAnsi="標楷體" w:hint="eastAsia"/>
                <w:sz w:val="24"/>
              </w:rPr>
              <w:t>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能向你要求不正利益(</w:t>
            </w:r>
            <w:r w:rsidRPr="0057620F">
              <w:rPr>
                <w:rFonts w:ascii="標楷體" w:hAnsi="標楷體" w:hint="eastAsia"/>
                <w:sz w:val="24"/>
              </w:rPr>
              <w:t>足以供人需要，或滿足人之慾望之一切有形、無形利益</w:t>
            </w:r>
            <w:r>
              <w:rPr>
                <w:rFonts w:ascii="標楷體" w:hAnsi="標楷體" w:hint="eastAsia"/>
                <w:sz w:val="24"/>
              </w:rPr>
              <w:t>)？</w:t>
            </w:r>
          </w:p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</w:t>
            </w:r>
            <w:r>
              <w:rPr>
                <w:rFonts w:ascii="標楷體" w:hAnsi="標楷體" w:hint="eastAsia"/>
                <w:sz w:val="24"/>
                <w:shd w:val="pct15" w:color="auto" w:fill="FFFFFF"/>
              </w:rPr>
              <w:t>6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款規定參照)</w:t>
            </w:r>
          </w:p>
        </w:tc>
        <w:tc>
          <w:tcPr>
            <w:tcW w:w="585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57620F" w:rsidRPr="00567ACC" w:rsidTr="001F640C">
        <w:tc>
          <w:tcPr>
            <w:tcW w:w="9338" w:type="dxa"/>
          </w:tcPr>
          <w:p w:rsidR="0057620F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</w:t>
            </w:r>
            <w:r>
              <w:rPr>
                <w:rFonts w:ascii="標楷體" w:hAnsi="標楷體" w:hint="eastAsia"/>
                <w:sz w:val="24"/>
              </w:rPr>
              <w:t>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能仲介你從事違背公共秩序或善良風俗的工作？</w:t>
            </w:r>
          </w:p>
          <w:p w:rsidR="0057620F" w:rsidRPr="00567ACC" w:rsidRDefault="0057620F" w:rsidP="001F640C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</w:t>
            </w:r>
            <w:r>
              <w:rPr>
                <w:rFonts w:ascii="標楷體" w:hAnsi="標楷體" w:hint="eastAsia"/>
                <w:sz w:val="24"/>
                <w:shd w:val="pct15" w:color="auto" w:fill="FFFFFF"/>
              </w:rPr>
              <w:t>7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款規定參照)</w:t>
            </w:r>
          </w:p>
        </w:tc>
        <w:tc>
          <w:tcPr>
            <w:tcW w:w="585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57620F" w:rsidRPr="00567ACC" w:rsidTr="001F640C">
        <w:tc>
          <w:tcPr>
            <w:tcW w:w="9338" w:type="dxa"/>
          </w:tcPr>
          <w:p w:rsidR="0057620F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</w:rPr>
              <w:t>是否</w:t>
            </w:r>
            <w:r>
              <w:rPr>
                <w:rFonts w:ascii="標楷體" w:hAnsi="標楷體" w:hint="eastAsia"/>
                <w:sz w:val="24"/>
              </w:rPr>
              <w:t>瞭解</w:t>
            </w:r>
            <w:r w:rsidRPr="00567ACC">
              <w:rPr>
                <w:rFonts w:ascii="標楷體" w:hAnsi="標楷體" w:hint="eastAsia"/>
                <w:sz w:val="24"/>
              </w:rPr>
              <w:t>私立就業服務機</w:t>
            </w:r>
            <w:r w:rsidR="003717A6" w:rsidRPr="00567ACC">
              <w:rPr>
                <w:rFonts w:ascii="標楷體" w:hAnsi="標楷體" w:hint="eastAsia"/>
                <w:sz w:val="24"/>
              </w:rPr>
              <w:t>構</w:t>
            </w:r>
            <w:r w:rsidRPr="00567ACC">
              <w:rPr>
                <w:rFonts w:ascii="標楷體" w:hAnsi="標楷體" w:hint="eastAsia"/>
                <w:sz w:val="24"/>
              </w:rPr>
              <w:t>不</w:t>
            </w:r>
            <w:r>
              <w:rPr>
                <w:rFonts w:ascii="標楷體" w:hAnsi="標楷體" w:hint="eastAsia"/>
                <w:sz w:val="24"/>
              </w:rPr>
              <w:t>能對你有恐嚇、詐欺、侵占或背信的情形？</w:t>
            </w:r>
          </w:p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(就業服務法第40條第1項第</w:t>
            </w:r>
            <w:r>
              <w:rPr>
                <w:rFonts w:ascii="標楷體" w:hAnsi="標楷體" w:hint="eastAsia"/>
                <w:sz w:val="24"/>
                <w:shd w:val="pct15" w:color="auto" w:fill="FFFFFF"/>
              </w:rPr>
              <w:t>9</w:t>
            </w:r>
            <w:r w:rsidRPr="00567ACC">
              <w:rPr>
                <w:rFonts w:ascii="標楷體" w:hAnsi="標楷體" w:hint="eastAsia"/>
                <w:sz w:val="24"/>
                <w:shd w:val="pct15" w:color="auto" w:fill="FFFFFF"/>
              </w:rPr>
              <w:t>款規定參照)</w:t>
            </w:r>
          </w:p>
        </w:tc>
        <w:tc>
          <w:tcPr>
            <w:tcW w:w="585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57620F" w:rsidRPr="00567ACC" w:rsidTr="001F640C">
        <w:tc>
          <w:tcPr>
            <w:tcW w:w="9338" w:type="dxa"/>
          </w:tcPr>
          <w:p w:rsidR="0057620F" w:rsidRPr="00567ACC" w:rsidRDefault="00E179D6" w:rsidP="007C1081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如遇有</w:t>
            </w:r>
            <w:r w:rsidR="0057620F">
              <w:rPr>
                <w:rFonts w:ascii="標楷體" w:hAnsi="標楷體" w:hint="eastAsia"/>
                <w:sz w:val="24"/>
              </w:rPr>
              <w:t>未取得私立就業服務機構許可證的仲介公司，向你推</w:t>
            </w:r>
            <w:proofErr w:type="gramStart"/>
            <w:r w:rsidR="0057620F">
              <w:rPr>
                <w:rFonts w:ascii="標楷體" w:hAnsi="標楷體" w:hint="eastAsia"/>
                <w:sz w:val="24"/>
              </w:rPr>
              <w:t>介</w:t>
            </w:r>
            <w:proofErr w:type="gramEnd"/>
            <w:r w:rsidR="0057620F">
              <w:rPr>
                <w:rFonts w:ascii="標楷體" w:hAnsi="標楷體" w:hint="eastAsia"/>
                <w:sz w:val="24"/>
              </w:rPr>
              <w:t>職缺的情形，是否知道應該向該公司所在地的</w:t>
            </w:r>
            <w:r w:rsidR="007C1081">
              <w:rPr>
                <w:rFonts w:ascii="標楷體" w:hAnsi="標楷體" w:hint="eastAsia"/>
                <w:sz w:val="24"/>
              </w:rPr>
              <w:t>直轄市、縣(市)政府</w:t>
            </w:r>
            <w:r w:rsidR="0057620F">
              <w:rPr>
                <w:rFonts w:ascii="標楷體" w:hAnsi="標楷體" w:hint="eastAsia"/>
                <w:sz w:val="24"/>
              </w:rPr>
              <w:t>提出檢舉？</w:t>
            </w:r>
          </w:p>
        </w:tc>
        <w:tc>
          <w:tcPr>
            <w:tcW w:w="585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  <w:tr w:rsidR="0057620F" w:rsidRPr="00567ACC" w:rsidTr="001F640C">
        <w:tc>
          <w:tcPr>
            <w:tcW w:w="9338" w:type="dxa"/>
          </w:tcPr>
          <w:p w:rsidR="0057620F" w:rsidRPr="00567ACC" w:rsidRDefault="00E179D6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如遇有</w:t>
            </w:r>
            <w:r w:rsidR="0057620F">
              <w:rPr>
                <w:rFonts w:ascii="標楷體" w:hAnsi="標楷體" w:hint="eastAsia"/>
                <w:sz w:val="24"/>
              </w:rPr>
              <w:t>私立就業服務機構，</w:t>
            </w:r>
            <w:r>
              <w:rPr>
                <w:rFonts w:ascii="標楷體" w:hAnsi="標楷體" w:hint="eastAsia"/>
                <w:sz w:val="24"/>
              </w:rPr>
              <w:t>從事違反就業服務法的情形</w:t>
            </w:r>
            <w:r w:rsidR="0057620F">
              <w:rPr>
                <w:rFonts w:ascii="標楷體" w:hAnsi="標楷體" w:hint="eastAsia"/>
                <w:sz w:val="24"/>
              </w:rPr>
              <w:t>，是否知道應該向該機構所在地的</w:t>
            </w:r>
            <w:r w:rsidR="007C1081">
              <w:rPr>
                <w:rFonts w:ascii="標楷體" w:hAnsi="標楷體" w:hint="eastAsia"/>
                <w:sz w:val="24"/>
              </w:rPr>
              <w:t>直轄市、縣(市)政府提出檢舉？</w:t>
            </w:r>
          </w:p>
        </w:tc>
        <w:tc>
          <w:tcPr>
            <w:tcW w:w="585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67" w:type="dxa"/>
          </w:tcPr>
          <w:p w:rsidR="0057620F" w:rsidRPr="00567ACC" w:rsidRDefault="0057620F" w:rsidP="0057620F">
            <w:pPr>
              <w:pStyle w:val="a3"/>
              <w:spacing w:before="180" w:after="180" w:line="300" w:lineRule="exact"/>
              <w:ind w:firstLineChars="0" w:firstLine="0"/>
              <w:rPr>
                <w:rFonts w:ascii="標楷體" w:hAnsi="標楷體"/>
                <w:sz w:val="24"/>
              </w:rPr>
            </w:pPr>
          </w:p>
        </w:tc>
      </w:tr>
    </w:tbl>
    <w:p w:rsidR="00567ACC" w:rsidRPr="00567ACC" w:rsidRDefault="00567ACC" w:rsidP="00567ACC">
      <w:pPr>
        <w:pStyle w:val="a3"/>
        <w:spacing w:before="180" w:after="180" w:line="300" w:lineRule="exact"/>
        <w:ind w:firstLine="520"/>
        <w:rPr>
          <w:rFonts w:ascii="標楷體" w:hAnsi="標楷體"/>
          <w:sz w:val="24"/>
        </w:rPr>
      </w:pPr>
    </w:p>
    <w:sectPr w:rsidR="00567ACC" w:rsidRPr="00567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D2" w:rsidRDefault="00DB12D2" w:rsidP="008837AB">
      <w:r>
        <w:separator/>
      </w:r>
    </w:p>
  </w:endnote>
  <w:endnote w:type="continuationSeparator" w:id="0">
    <w:p w:rsidR="00DB12D2" w:rsidRDefault="00DB12D2" w:rsidP="0088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D2" w:rsidRDefault="00DB12D2" w:rsidP="008837AB">
      <w:r>
        <w:separator/>
      </w:r>
    </w:p>
  </w:footnote>
  <w:footnote w:type="continuationSeparator" w:id="0">
    <w:p w:rsidR="00DB12D2" w:rsidRDefault="00DB12D2" w:rsidP="0088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2"/>
    <w:rsid w:val="00072B96"/>
    <w:rsid w:val="000B3910"/>
    <w:rsid w:val="003717A6"/>
    <w:rsid w:val="004103F6"/>
    <w:rsid w:val="0055320E"/>
    <w:rsid w:val="00567ACC"/>
    <w:rsid w:val="0057620F"/>
    <w:rsid w:val="00687F99"/>
    <w:rsid w:val="00771544"/>
    <w:rsid w:val="007C1081"/>
    <w:rsid w:val="00872A52"/>
    <w:rsid w:val="00876CEB"/>
    <w:rsid w:val="008837AB"/>
    <w:rsid w:val="00885191"/>
    <w:rsid w:val="0099521F"/>
    <w:rsid w:val="00BC21AE"/>
    <w:rsid w:val="00DB12D2"/>
    <w:rsid w:val="00E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rsid w:val="00872A52"/>
    <w:pPr>
      <w:spacing w:beforeLines="50" w:before="50" w:afterLines="50" w:after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table" w:styleId="a4">
    <w:name w:val="Table Grid"/>
    <w:basedOn w:val="a1"/>
    <w:uiPriority w:val="59"/>
    <w:rsid w:val="0068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7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37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rsid w:val="00872A52"/>
    <w:pPr>
      <w:spacing w:beforeLines="50" w:before="50" w:afterLines="50" w:after="50" w:line="52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table" w:styleId="a4">
    <w:name w:val="Table Grid"/>
    <w:basedOn w:val="a1"/>
    <w:uiPriority w:val="59"/>
    <w:rsid w:val="0068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37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37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程毓芬</dc:creator>
  <cp:lastModifiedBy>程毓芬</cp:lastModifiedBy>
  <cp:revision>2</cp:revision>
  <dcterms:created xsi:type="dcterms:W3CDTF">2014-10-01T02:48:00Z</dcterms:created>
  <dcterms:modified xsi:type="dcterms:W3CDTF">2014-10-01T02:48:00Z</dcterms:modified>
</cp:coreProperties>
</file>